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6E134" w14:textId="77777777" w:rsidR="0062752B" w:rsidRPr="00A17F28" w:rsidRDefault="0062752B" w:rsidP="007D2E39">
      <w:pPr>
        <w:spacing w:after="0" w:line="240" w:lineRule="auto"/>
        <w:rPr>
          <w:b/>
        </w:rPr>
      </w:pPr>
      <w:r w:rsidRPr="00A17F28">
        <w:rPr>
          <w:b/>
        </w:rPr>
        <w:t>Solid phase extraction (SPE) of environmental water samples for bioassay analysis</w:t>
      </w:r>
    </w:p>
    <w:p w14:paraId="25DA5BD0" w14:textId="77777777" w:rsidR="0062752B" w:rsidRDefault="0062752B" w:rsidP="00336EED">
      <w:pPr>
        <w:spacing w:after="0" w:line="240" w:lineRule="auto"/>
        <w:rPr>
          <w:b/>
        </w:rPr>
      </w:pPr>
    </w:p>
    <w:p w14:paraId="4500FED2" w14:textId="77777777" w:rsidR="00530718" w:rsidRDefault="00A17F28" w:rsidP="00530718">
      <w:pPr>
        <w:spacing w:after="0" w:line="240" w:lineRule="auto"/>
        <w:rPr>
          <w:b/>
          <w:u w:val="single"/>
        </w:rPr>
      </w:pPr>
      <w:r w:rsidRPr="00530718">
        <w:rPr>
          <w:b/>
          <w:u w:val="single"/>
        </w:rPr>
        <w:t>Equipment and Supplies</w:t>
      </w:r>
    </w:p>
    <w:p w14:paraId="523CAA56" w14:textId="77777777" w:rsidR="00B61534" w:rsidRDefault="00FE6366" w:rsidP="00530718">
      <w:pPr>
        <w:pStyle w:val="ListParagraph"/>
        <w:numPr>
          <w:ilvl w:val="0"/>
          <w:numId w:val="8"/>
        </w:numPr>
        <w:spacing w:after="0" w:line="240" w:lineRule="auto"/>
      </w:pPr>
      <w:r>
        <w:t>D</w:t>
      </w:r>
      <w:r w:rsidR="00B61534">
        <w:t>ichloromethane (DCM)</w:t>
      </w:r>
      <w:r>
        <w:t>, GC grade</w:t>
      </w:r>
    </w:p>
    <w:p w14:paraId="7C5F7C3B" w14:textId="77777777" w:rsidR="00B61534" w:rsidRDefault="00FE6366" w:rsidP="00B61534">
      <w:pPr>
        <w:pStyle w:val="ListParagraph"/>
        <w:numPr>
          <w:ilvl w:val="0"/>
          <w:numId w:val="8"/>
        </w:numPr>
        <w:spacing w:after="0" w:line="240" w:lineRule="auto"/>
      </w:pPr>
      <w:r>
        <w:t>E</w:t>
      </w:r>
      <w:r w:rsidR="00B61534">
        <w:t>thyl acetate</w:t>
      </w:r>
      <w:r>
        <w:t>, Optima grade</w:t>
      </w:r>
    </w:p>
    <w:p w14:paraId="762DDF36" w14:textId="77777777" w:rsidR="00B61534" w:rsidRDefault="00B61534" w:rsidP="00B61534">
      <w:pPr>
        <w:pStyle w:val="ListParagraph"/>
        <w:numPr>
          <w:ilvl w:val="0"/>
          <w:numId w:val="8"/>
        </w:numPr>
        <w:spacing w:after="0" w:line="240" w:lineRule="auto"/>
      </w:pPr>
      <w:r>
        <w:t>Methanol, HPLC grade</w:t>
      </w:r>
    </w:p>
    <w:p w14:paraId="58D91D84" w14:textId="77777777" w:rsidR="00A17F28" w:rsidRDefault="00B61534" w:rsidP="00A17F28">
      <w:pPr>
        <w:pStyle w:val="ListParagraph"/>
        <w:numPr>
          <w:ilvl w:val="0"/>
          <w:numId w:val="8"/>
        </w:numPr>
        <w:spacing w:after="0" w:line="240" w:lineRule="auto"/>
      </w:pPr>
      <w:r>
        <w:t>Water, HPLC grade</w:t>
      </w:r>
    </w:p>
    <w:p w14:paraId="1C4E3762" w14:textId="77777777" w:rsidR="00B61534" w:rsidRPr="00A17F28" w:rsidRDefault="00B61534" w:rsidP="00B61534">
      <w:pPr>
        <w:pStyle w:val="ListParagraph"/>
        <w:numPr>
          <w:ilvl w:val="0"/>
          <w:numId w:val="8"/>
        </w:numPr>
        <w:spacing w:after="0" w:line="240" w:lineRule="auto"/>
      </w:pPr>
      <w:r>
        <w:t>Aluminum Foil</w:t>
      </w:r>
    </w:p>
    <w:p w14:paraId="7FAF69B0" w14:textId="77777777" w:rsidR="00B61534" w:rsidRDefault="00B61534" w:rsidP="00B61534">
      <w:pPr>
        <w:pStyle w:val="ListParagraph"/>
        <w:numPr>
          <w:ilvl w:val="0"/>
          <w:numId w:val="8"/>
        </w:numPr>
        <w:spacing w:after="0" w:line="240" w:lineRule="auto"/>
      </w:pPr>
      <w:r>
        <w:t>Filter flask setup</w:t>
      </w:r>
    </w:p>
    <w:p w14:paraId="077682E5" w14:textId="77777777" w:rsidR="00B61534" w:rsidRDefault="00B61534" w:rsidP="00A17F28">
      <w:pPr>
        <w:pStyle w:val="ListParagraph"/>
        <w:numPr>
          <w:ilvl w:val="0"/>
          <w:numId w:val="8"/>
        </w:numPr>
        <w:spacing w:after="0" w:line="240" w:lineRule="auto"/>
      </w:pPr>
      <w:r>
        <w:t>Glass fiber filter (Grade A/E or GF/F)</w:t>
      </w:r>
    </w:p>
    <w:p w14:paraId="68884BB4" w14:textId="77777777" w:rsidR="00E86731" w:rsidRDefault="00E86731" w:rsidP="00A17F28">
      <w:pPr>
        <w:pStyle w:val="ListParagraph"/>
        <w:numPr>
          <w:ilvl w:val="0"/>
          <w:numId w:val="8"/>
        </w:numPr>
        <w:spacing w:after="0" w:line="240" w:lineRule="auto"/>
      </w:pPr>
      <w:r>
        <w:t>Glass tubes (16 x 100mm)</w:t>
      </w:r>
    </w:p>
    <w:p w14:paraId="4FCD214A" w14:textId="77777777" w:rsidR="00530718" w:rsidRDefault="00530718" w:rsidP="00A17F28">
      <w:pPr>
        <w:pStyle w:val="ListParagraph"/>
        <w:numPr>
          <w:ilvl w:val="0"/>
          <w:numId w:val="8"/>
        </w:numPr>
        <w:spacing w:after="0" w:line="240" w:lineRule="auto"/>
      </w:pPr>
      <w:r>
        <w:t xml:space="preserve">Glass vials, </w:t>
      </w:r>
      <w:proofErr w:type="spellStart"/>
      <w:r>
        <w:t>screwtop</w:t>
      </w:r>
      <w:proofErr w:type="spellEnd"/>
      <w:r>
        <w:t xml:space="preserve"> (2 mL)</w:t>
      </w:r>
    </w:p>
    <w:p w14:paraId="0B82F91D" w14:textId="766FD9BE" w:rsidR="00B61534" w:rsidRDefault="00B61534" w:rsidP="00B61534">
      <w:pPr>
        <w:pStyle w:val="ListParagraph"/>
        <w:numPr>
          <w:ilvl w:val="0"/>
          <w:numId w:val="8"/>
        </w:numPr>
        <w:spacing w:after="0" w:line="240" w:lineRule="auto"/>
      </w:pPr>
      <w:r>
        <w:t>LDPE bottle (i.e. Nalgene; 500mL or 1L)</w:t>
      </w:r>
      <w:r w:rsidRPr="00B61534">
        <w:t xml:space="preserve"> </w:t>
      </w:r>
    </w:p>
    <w:p w14:paraId="3C014C6E" w14:textId="33017A3A" w:rsidR="00660C73" w:rsidRDefault="00660C73" w:rsidP="00B61534">
      <w:pPr>
        <w:pStyle w:val="ListParagraph"/>
        <w:numPr>
          <w:ilvl w:val="0"/>
          <w:numId w:val="8"/>
        </w:numPr>
        <w:spacing w:after="0" w:line="240" w:lineRule="auto"/>
      </w:pPr>
      <w:r>
        <w:t>1L amber bottles</w:t>
      </w:r>
    </w:p>
    <w:p w14:paraId="3A9B9039" w14:textId="77777777" w:rsidR="00530718" w:rsidRDefault="00530718" w:rsidP="00A17F28">
      <w:pPr>
        <w:pStyle w:val="ListParagraph"/>
        <w:numPr>
          <w:ilvl w:val="0"/>
          <w:numId w:val="8"/>
        </w:numPr>
        <w:spacing w:after="0" w:line="240" w:lineRule="auto"/>
      </w:pPr>
      <w:r>
        <w:t>Screw caps for 2mL vials</w:t>
      </w:r>
    </w:p>
    <w:p w14:paraId="7CF8A781" w14:textId="77777777" w:rsidR="00530718" w:rsidRDefault="00530718" w:rsidP="00A17F28">
      <w:pPr>
        <w:pStyle w:val="ListParagraph"/>
        <w:numPr>
          <w:ilvl w:val="0"/>
          <w:numId w:val="8"/>
        </w:numPr>
        <w:spacing w:after="0" w:line="240" w:lineRule="auto"/>
      </w:pPr>
      <w:r>
        <w:t>SPE cartridge positive pressure manifold</w:t>
      </w:r>
    </w:p>
    <w:p w14:paraId="6A3F0708" w14:textId="77777777" w:rsidR="00B61534" w:rsidRDefault="00B61534" w:rsidP="00A17F28">
      <w:pPr>
        <w:pStyle w:val="ListParagraph"/>
        <w:numPr>
          <w:ilvl w:val="0"/>
          <w:numId w:val="8"/>
        </w:numPr>
        <w:spacing w:after="0" w:line="240" w:lineRule="auto"/>
      </w:pPr>
      <w:r>
        <w:t xml:space="preserve">SPE cartridge </w:t>
      </w:r>
      <w:r w:rsidR="00530718">
        <w:t xml:space="preserve">vacuum </w:t>
      </w:r>
      <w:r>
        <w:t>manifold (12-, 16-, or 24-port) with attached vacuum flask</w:t>
      </w:r>
    </w:p>
    <w:p w14:paraId="0EFDB1D3" w14:textId="77777777" w:rsidR="00B61534" w:rsidRDefault="00B61534" w:rsidP="00A17F28">
      <w:pPr>
        <w:pStyle w:val="ListParagraph"/>
        <w:numPr>
          <w:ilvl w:val="0"/>
          <w:numId w:val="8"/>
        </w:numPr>
        <w:spacing w:after="0" w:line="240" w:lineRule="auto"/>
      </w:pPr>
      <w:r>
        <w:t xml:space="preserve">SPE </w:t>
      </w:r>
      <w:r w:rsidR="00442EEF">
        <w:t>tubing and adapters</w:t>
      </w:r>
    </w:p>
    <w:p w14:paraId="359B9F0E" w14:textId="77777777" w:rsidR="00530718" w:rsidRDefault="00530718" w:rsidP="00A17F28">
      <w:pPr>
        <w:pStyle w:val="ListParagraph"/>
        <w:numPr>
          <w:ilvl w:val="0"/>
          <w:numId w:val="8"/>
        </w:numPr>
        <w:spacing w:after="0" w:line="240" w:lineRule="auto"/>
      </w:pPr>
      <w:proofErr w:type="spellStart"/>
      <w:r>
        <w:t>TurboVap</w:t>
      </w:r>
      <w:proofErr w:type="spellEnd"/>
      <w:r>
        <w:t xml:space="preserve"> LV Evaporation Unit</w:t>
      </w:r>
    </w:p>
    <w:p w14:paraId="2E31A6CA" w14:textId="77777777" w:rsidR="00442EEF" w:rsidRDefault="00442EEF" w:rsidP="00A17F28">
      <w:pPr>
        <w:pStyle w:val="ListParagraph"/>
        <w:numPr>
          <w:ilvl w:val="0"/>
          <w:numId w:val="8"/>
        </w:numPr>
        <w:spacing w:after="0" w:line="240" w:lineRule="auto"/>
      </w:pPr>
      <w:r>
        <w:t>Volumetric flask (500 mL)</w:t>
      </w:r>
    </w:p>
    <w:p w14:paraId="41D870E5" w14:textId="77777777" w:rsidR="00A17F28" w:rsidRPr="00A17F28" w:rsidRDefault="00B61534" w:rsidP="00336EED">
      <w:pPr>
        <w:pStyle w:val="ListParagraph"/>
        <w:numPr>
          <w:ilvl w:val="0"/>
          <w:numId w:val="8"/>
        </w:numPr>
        <w:spacing w:after="0" w:line="240" w:lineRule="auto"/>
      </w:pPr>
      <w:r>
        <w:t xml:space="preserve">Waters Oasis HLB SPE cartridge; 200mg, 5 mL glass cartridge </w:t>
      </w:r>
      <w:r w:rsidRPr="00A17F28">
        <w:t>(part # 186000683)</w:t>
      </w:r>
    </w:p>
    <w:p w14:paraId="276FCF0B" w14:textId="77777777" w:rsidR="00336EED" w:rsidRPr="00A17F28" w:rsidRDefault="00336EED" w:rsidP="00336EED">
      <w:pPr>
        <w:spacing w:after="0" w:line="240" w:lineRule="auto"/>
      </w:pPr>
    </w:p>
    <w:p w14:paraId="0766A846" w14:textId="77777777" w:rsidR="00FE6366" w:rsidRDefault="00336EED" w:rsidP="00C516B3">
      <w:pPr>
        <w:pStyle w:val="ListParagraph"/>
        <w:numPr>
          <w:ilvl w:val="0"/>
          <w:numId w:val="9"/>
        </w:numPr>
        <w:spacing w:after="0" w:line="240" w:lineRule="auto"/>
        <w:ind w:left="360"/>
      </w:pPr>
      <w:r w:rsidRPr="00A17F28">
        <w:t xml:space="preserve">All glassware must be </w:t>
      </w:r>
      <w:r w:rsidR="00FE6366">
        <w:t xml:space="preserve">pre-cleaned by washing with soap and water followed by </w:t>
      </w:r>
      <w:r w:rsidRPr="00A17F28">
        <w:t>solvent rins</w:t>
      </w:r>
      <w:r w:rsidR="00FE6366">
        <w:t>e (acetone, methanol rinse)</w:t>
      </w:r>
      <w:r w:rsidRPr="00A17F28">
        <w:t xml:space="preserve"> </w:t>
      </w:r>
      <w:r w:rsidR="00FE6366">
        <w:t>or</w:t>
      </w:r>
      <w:r w:rsidRPr="00A17F28">
        <w:t xml:space="preserve"> </w:t>
      </w:r>
      <w:r w:rsidR="00FE6366">
        <w:t>baked (</w:t>
      </w:r>
      <w:r w:rsidR="00C516B3">
        <w:t>450°C, 4h</w:t>
      </w:r>
      <w:r w:rsidR="00FE6366">
        <w:t>)</w:t>
      </w:r>
      <w:r w:rsidRPr="00A17F28">
        <w:t xml:space="preserve"> prior to use. </w:t>
      </w:r>
      <w:r w:rsidR="00FE6366">
        <w:t>Glass fiber fil</w:t>
      </w:r>
      <w:r w:rsidR="00C516B3">
        <w:t>t</w:t>
      </w:r>
      <w:r w:rsidR="00FE6366">
        <w:t xml:space="preserve">ers must be baked </w:t>
      </w:r>
      <w:r w:rsidR="00C516B3">
        <w:t xml:space="preserve">(450°C, 4h) </w:t>
      </w:r>
      <w:r w:rsidR="00FE6366">
        <w:t>prior to use.</w:t>
      </w:r>
    </w:p>
    <w:p w14:paraId="08523FA7" w14:textId="77777777" w:rsidR="00C516B3" w:rsidRDefault="00C516B3" w:rsidP="00C516B3">
      <w:pPr>
        <w:pStyle w:val="ListParagraph"/>
        <w:numPr>
          <w:ilvl w:val="0"/>
          <w:numId w:val="9"/>
        </w:numPr>
        <w:spacing w:after="0" w:line="240" w:lineRule="auto"/>
        <w:ind w:left="360"/>
      </w:pPr>
      <w:r>
        <w:t>Upon arrival, water samples will be monitored for temperature and to note any potential compromise of samples.</w:t>
      </w:r>
      <w:r w:rsidR="007D2E39">
        <w:t xml:space="preserve"> Samples will ideally be between 4-8°C and may be compromised above 10°C. </w:t>
      </w:r>
      <w:r>
        <w:t>Relevant chain of custody (COC) forms will be completed by the receiving individual.</w:t>
      </w:r>
      <w:r w:rsidR="007D2E39">
        <w:t xml:space="preserve"> After completing, scan and place into appropriate study folder on the L drive.</w:t>
      </w:r>
    </w:p>
    <w:p w14:paraId="5660A250" w14:textId="77777777" w:rsidR="00C516B3" w:rsidRDefault="00C516B3" w:rsidP="00C516B3">
      <w:pPr>
        <w:pStyle w:val="ListParagraph"/>
        <w:numPr>
          <w:ilvl w:val="0"/>
          <w:numId w:val="9"/>
        </w:numPr>
        <w:spacing w:after="0" w:line="240" w:lineRule="auto"/>
        <w:ind w:left="360"/>
      </w:pPr>
      <w:r>
        <w:t>Water samples should be stored at 4</w:t>
      </w:r>
      <w:r w:rsidR="007D2E39">
        <w:rPr>
          <w:rFonts w:cstheme="minorHAnsi"/>
        </w:rPr>
        <w:t>±</w:t>
      </w:r>
      <w:r w:rsidR="007D2E39">
        <w:t>2</w:t>
      </w:r>
      <w:r>
        <w:t>°C after arrival and before extraction. Water samples have a hold time of up to 4 days prior to extraction.</w:t>
      </w:r>
    </w:p>
    <w:p w14:paraId="543FBD30" w14:textId="77777777" w:rsidR="00365AD0" w:rsidRDefault="00365AD0" w:rsidP="00C516B3">
      <w:pPr>
        <w:pStyle w:val="ListParagraph"/>
        <w:numPr>
          <w:ilvl w:val="0"/>
          <w:numId w:val="9"/>
        </w:numPr>
        <w:spacing w:after="0" w:line="240" w:lineRule="auto"/>
        <w:ind w:left="360"/>
      </w:pPr>
      <w:r>
        <w:t>Received samples should be logged in the “</w:t>
      </w:r>
      <w:r w:rsidR="005E5E5C">
        <w:t>Sample Shipping Log” at:</w:t>
      </w:r>
      <w:r w:rsidR="005E5E5C" w:rsidRPr="005E5E5C">
        <w:t xml:space="preserve"> "L:\Priv\Fathead Team Experiments\-FHM Logs, Protocols\Logs\Shipping\Sample shipping log.xlsx"</w:t>
      </w:r>
    </w:p>
    <w:p w14:paraId="2C49CA62" w14:textId="77777777" w:rsidR="00530718" w:rsidRDefault="005E5E5C" w:rsidP="00C516B3">
      <w:pPr>
        <w:pStyle w:val="ListParagraph"/>
        <w:numPr>
          <w:ilvl w:val="0"/>
          <w:numId w:val="9"/>
        </w:numPr>
        <w:spacing w:after="0" w:line="240" w:lineRule="auto"/>
        <w:ind w:left="360"/>
      </w:pPr>
      <w:r>
        <w:t>Extracted</w:t>
      </w:r>
      <w:r w:rsidR="00530718">
        <w:t xml:space="preserve"> samples should be recorded in the brown sample logbook and on the L drive at: </w:t>
      </w:r>
      <w:r w:rsidRPr="005E5E5C">
        <w:t>"L:\Priv\Fathead Team Experiments\-FHM Logs, Protocols\Logs\SPE log\SPE log.xlsx"</w:t>
      </w:r>
    </w:p>
    <w:p w14:paraId="25E5D351" w14:textId="77777777" w:rsidR="00C516B3" w:rsidRDefault="00C516B3" w:rsidP="00336EED">
      <w:pPr>
        <w:spacing w:after="0" w:line="240" w:lineRule="auto"/>
      </w:pPr>
    </w:p>
    <w:p w14:paraId="7CE8895D" w14:textId="77777777" w:rsidR="00C516B3" w:rsidRPr="00530718" w:rsidRDefault="00C516B3" w:rsidP="00C516B3">
      <w:pPr>
        <w:spacing w:after="0" w:line="240" w:lineRule="auto"/>
        <w:rPr>
          <w:b/>
          <w:u w:val="single"/>
        </w:rPr>
      </w:pPr>
      <w:r w:rsidRPr="00530718">
        <w:rPr>
          <w:b/>
          <w:u w:val="single"/>
        </w:rPr>
        <w:t>Procedure</w:t>
      </w:r>
    </w:p>
    <w:p w14:paraId="7FEAA4CD" w14:textId="77777777" w:rsidR="00C02C13" w:rsidRPr="00530718" w:rsidRDefault="00C02C13" w:rsidP="00C02C13">
      <w:pPr>
        <w:spacing w:after="0" w:line="240" w:lineRule="auto"/>
        <w:rPr>
          <w:u w:val="single"/>
        </w:rPr>
      </w:pPr>
      <w:r w:rsidRPr="00530718">
        <w:rPr>
          <w:u w:val="single"/>
        </w:rPr>
        <w:t>Filter Water Samples</w:t>
      </w:r>
    </w:p>
    <w:p w14:paraId="67C13B97" w14:textId="77777777" w:rsidR="00ED5C6C" w:rsidRDefault="00ED5C6C" w:rsidP="00A75446">
      <w:pPr>
        <w:pStyle w:val="ListParagraph"/>
        <w:numPr>
          <w:ilvl w:val="0"/>
          <w:numId w:val="4"/>
        </w:numPr>
        <w:spacing w:after="0" w:line="240" w:lineRule="auto"/>
        <w:ind w:left="360"/>
      </w:pPr>
      <w:r>
        <w:t>Assemble filtration flask apparatus and pre-cleaned filter.</w:t>
      </w:r>
    </w:p>
    <w:p w14:paraId="7B17F814" w14:textId="77777777" w:rsidR="00BB58DA" w:rsidRDefault="00ED5C6C" w:rsidP="00A75446">
      <w:pPr>
        <w:pStyle w:val="ListParagraph"/>
        <w:numPr>
          <w:ilvl w:val="0"/>
          <w:numId w:val="4"/>
        </w:numPr>
        <w:spacing w:after="0" w:line="240" w:lineRule="auto"/>
        <w:ind w:left="360"/>
      </w:pPr>
      <w:r>
        <w:t xml:space="preserve">Mix water sample in bottle. </w:t>
      </w:r>
      <w:r w:rsidR="00C02C13" w:rsidRPr="00A17F28">
        <w:t xml:space="preserve">Filter ~1000mL of sample through </w:t>
      </w:r>
      <w:r w:rsidR="00BB58DA">
        <w:t>glass fiber filter</w:t>
      </w:r>
      <w:r w:rsidR="00C02C13" w:rsidRPr="00A17F28">
        <w:t xml:space="preserve"> filter (0.7µm) using a </w:t>
      </w:r>
      <w:r w:rsidR="00BB58DA">
        <w:t>clean</w:t>
      </w:r>
      <w:r w:rsidR="00C02C13" w:rsidRPr="00A17F28">
        <w:t xml:space="preserve"> glass apparatus</w:t>
      </w:r>
      <w:r w:rsidR="00BB58DA">
        <w:t xml:space="preserve">. </w:t>
      </w:r>
    </w:p>
    <w:p w14:paraId="61950A81" w14:textId="0AF54822" w:rsidR="00C02C13" w:rsidRDefault="00BB58DA" w:rsidP="00A75446">
      <w:pPr>
        <w:pStyle w:val="ListParagraph"/>
        <w:numPr>
          <w:ilvl w:val="0"/>
          <w:numId w:val="4"/>
        </w:numPr>
        <w:spacing w:after="0" w:line="240" w:lineRule="auto"/>
        <w:ind w:left="360"/>
      </w:pPr>
      <w:r>
        <w:lastRenderedPageBreak/>
        <w:t>If filter becomes clogged and filtration is proceeding slowly, a new filter can be used. Once the filter flask upper reservoir is empty, turn off vacuum, remove old filter and replace with new filter. Continue filtering sample.</w:t>
      </w:r>
    </w:p>
    <w:p w14:paraId="7EDCF459" w14:textId="0FAEEDA1" w:rsidR="00660C73" w:rsidRPr="00A17F28" w:rsidRDefault="00660C73" w:rsidP="00A75446">
      <w:pPr>
        <w:pStyle w:val="ListParagraph"/>
        <w:numPr>
          <w:ilvl w:val="0"/>
          <w:numId w:val="4"/>
        </w:numPr>
        <w:spacing w:after="0" w:line="240" w:lineRule="auto"/>
        <w:ind w:left="360"/>
      </w:pPr>
      <w:r>
        <w:t xml:space="preserve">Verify balance performance and record in </w:t>
      </w:r>
      <w:proofErr w:type="spellStart"/>
      <w:r>
        <w:t>LogBook</w:t>
      </w:r>
      <w:proofErr w:type="spellEnd"/>
      <w:r>
        <w:t xml:space="preserve">. If no 500g standardized weight is available, use a 500mL volumetric filled with MQ water. </w:t>
      </w:r>
    </w:p>
    <w:p w14:paraId="2DC0DECA" w14:textId="762B4E82" w:rsidR="00ED5C6C" w:rsidRDefault="00660C73" w:rsidP="00A75446">
      <w:pPr>
        <w:pStyle w:val="ListParagraph"/>
        <w:numPr>
          <w:ilvl w:val="0"/>
          <w:numId w:val="4"/>
        </w:numPr>
        <w:spacing w:after="0" w:line="240" w:lineRule="auto"/>
        <w:ind w:left="360"/>
      </w:pPr>
      <w:r>
        <w:t>Weigh 500g</w:t>
      </w:r>
      <w:r w:rsidR="00C02C13" w:rsidRPr="00A17F28">
        <w:t xml:space="preserve"> aliquot for SPE extraction using pre-cleaned </w:t>
      </w:r>
      <w:r>
        <w:t>1L amber bottle</w:t>
      </w:r>
      <w:r w:rsidR="00ED5C6C">
        <w:t>.</w:t>
      </w:r>
      <w:r>
        <w:t xml:space="preserve"> Record weight. </w:t>
      </w:r>
    </w:p>
    <w:p w14:paraId="5B2FC2BF" w14:textId="73DDE237" w:rsidR="00FE6366" w:rsidRDefault="00C02C13" w:rsidP="00A75446">
      <w:pPr>
        <w:pStyle w:val="ListParagraph"/>
        <w:numPr>
          <w:ilvl w:val="0"/>
          <w:numId w:val="4"/>
        </w:numPr>
        <w:spacing w:after="0" w:line="240" w:lineRule="auto"/>
        <w:ind w:left="360"/>
      </w:pPr>
      <w:r w:rsidRPr="00A17F28">
        <w:t>Remaining sample can be stored at -20°C in Nalgene (LDPE) bottle</w:t>
      </w:r>
      <w:r w:rsidR="00ED5C6C">
        <w:t xml:space="preserve"> if archived sample is planned for the study.</w:t>
      </w:r>
    </w:p>
    <w:p w14:paraId="223C5FD4" w14:textId="77777777" w:rsidR="002513F7" w:rsidRDefault="002513F7" w:rsidP="002513F7">
      <w:pPr>
        <w:pStyle w:val="ListParagraph"/>
        <w:spacing w:after="0" w:line="240" w:lineRule="auto"/>
        <w:ind w:left="360"/>
      </w:pPr>
    </w:p>
    <w:p w14:paraId="71B097F0" w14:textId="15D77769" w:rsidR="002513F7" w:rsidRPr="002513F7" w:rsidRDefault="002513F7" w:rsidP="002513F7">
      <w:pPr>
        <w:rPr>
          <w:u w:val="single"/>
        </w:rPr>
      </w:pPr>
      <w:r w:rsidRPr="002513F7">
        <w:rPr>
          <w:u w:val="single"/>
        </w:rPr>
        <w:t>Bioassay SPE Loading</w:t>
      </w:r>
      <w:r>
        <w:rPr>
          <w:u w:val="single"/>
        </w:rPr>
        <w:t xml:space="preserve"> (Automated SPE station)</w:t>
      </w:r>
    </w:p>
    <w:p w14:paraId="1EC1B386" w14:textId="77777777" w:rsidR="002513F7" w:rsidRDefault="002513F7" w:rsidP="002513F7">
      <w:pPr>
        <w:pStyle w:val="ListParagraph"/>
        <w:numPr>
          <w:ilvl w:val="0"/>
          <w:numId w:val="15"/>
        </w:numPr>
        <w:ind w:left="360"/>
      </w:pPr>
      <w:r>
        <w:t>If SPE Station has not been cleaned in past week, follow cleaning procedure prior to loading samples.</w:t>
      </w:r>
    </w:p>
    <w:p w14:paraId="0810CD5C" w14:textId="77777777" w:rsidR="002513F7" w:rsidRDefault="002513F7" w:rsidP="002513F7">
      <w:pPr>
        <w:pStyle w:val="ListParagraph"/>
        <w:numPr>
          <w:ilvl w:val="0"/>
          <w:numId w:val="15"/>
        </w:numPr>
        <w:ind w:left="360"/>
      </w:pPr>
      <w:r>
        <w:t>Ensure solvents are connected to correct lines and are sufficiently filled:</w:t>
      </w:r>
    </w:p>
    <w:p w14:paraId="07A30650" w14:textId="77777777" w:rsidR="002513F7" w:rsidRDefault="002513F7" w:rsidP="002513F7">
      <w:pPr>
        <w:pStyle w:val="ListParagraph"/>
        <w:numPr>
          <w:ilvl w:val="1"/>
          <w:numId w:val="15"/>
        </w:numPr>
      </w:pPr>
      <w:r>
        <w:t>Solvent line 1: Ethyl Acetate (20 mL for 4 samples, 40 mL for 8)</w:t>
      </w:r>
    </w:p>
    <w:p w14:paraId="1435CDE8" w14:textId="77777777" w:rsidR="002513F7" w:rsidRDefault="002513F7" w:rsidP="002513F7">
      <w:pPr>
        <w:pStyle w:val="ListParagraph"/>
        <w:numPr>
          <w:ilvl w:val="1"/>
          <w:numId w:val="15"/>
        </w:numPr>
      </w:pPr>
      <w:r>
        <w:t>Solvent line 3: Methanol (20 mL for 4 samples, 40 mL for 8)</w:t>
      </w:r>
    </w:p>
    <w:p w14:paraId="6F290283" w14:textId="77777777" w:rsidR="002513F7" w:rsidRDefault="002513F7" w:rsidP="002513F7">
      <w:pPr>
        <w:pStyle w:val="ListParagraph"/>
        <w:numPr>
          <w:ilvl w:val="1"/>
          <w:numId w:val="15"/>
        </w:numPr>
      </w:pPr>
      <w:r>
        <w:t>Solvent line 4: Water (80 mL for 4 samples, 160 mL for 8)</w:t>
      </w:r>
    </w:p>
    <w:p w14:paraId="13525580" w14:textId="77777777" w:rsidR="002513F7" w:rsidRDefault="002513F7" w:rsidP="002513F7">
      <w:pPr>
        <w:pStyle w:val="ListParagraph"/>
        <w:numPr>
          <w:ilvl w:val="0"/>
          <w:numId w:val="15"/>
        </w:numPr>
        <w:ind w:left="360"/>
      </w:pPr>
      <w:r>
        <w:t>Ensure hazardous waste container and water collection container have enough room for collection:</w:t>
      </w:r>
    </w:p>
    <w:p w14:paraId="58A6D75B" w14:textId="77777777" w:rsidR="002513F7" w:rsidRDefault="002513F7" w:rsidP="002513F7">
      <w:pPr>
        <w:pStyle w:val="ListParagraph"/>
        <w:numPr>
          <w:ilvl w:val="1"/>
          <w:numId w:val="15"/>
        </w:numPr>
      </w:pPr>
      <w:r>
        <w:t>Hazardous waste: 120 mL for 4 samples, 240 mL for 8</w:t>
      </w:r>
    </w:p>
    <w:p w14:paraId="13A09F52" w14:textId="77777777" w:rsidR="002513F7" w:rsidRDefault="002513F7" w:rsidP="002513F7">
      <w:pPr>
        <w:pStyle w:val="ListParagraph"/>
        <w:numPr>
          <w:ilvl w:val="1"/>
          <w:numId w:val="15"/>
        </w:numPr>
      </w:pPr>
      <w:r>
        <w:t>Water collection bottle: 2 L for 4 samples, 4 L for 8</w:t>
      </w:r>
    </w:p>
    <w:p w14:paraId="140CB76D" w14:textId="77777777" w:rsidR="002513F7" w:rsidRDefault="002513F7" w:rsidP="002513F7">
      <w:pPr>
        <w:pStyle w:val="ListParagraph"/>
        <w:numPr>
          <w:ilvl w:val="0"/>
          <w:numId w:val="15"/>
        </w:numPr>
        <w:ind w:left="360"/>
      </w:pPr>
      <w:r>
        <w:t>Attach white SPE adaptors to SPE cartridges.</w:t>
      </w:r>
    </w:p>
    <w:p w14:paraId="46E591A3" w14:textId="77777777" w:rsidR="002513F7" w:rsidRDefault="002513F7" w:rsidP="002513F7">
      <w:pPr>
        <w:pStyle w:val="ListParagraph"/>
        <w:numPr>
          <w:ilvl w:val="0"/>
          <w:numId w:val="15"/>
        </w:numPr>
        <w:ind w:left="360"/>
      </w:pPr>
      <w:r>
        <w:t>Insert SPE cartridges into the SPE station and attach inlet lines to the white SPE adaptors. Ensure a snug fit but be careful not to press too hard while cartridges are in SPE station or glass tips may break off.</w:t>
      </w:r>
    </w:p>
    <w:p w14:paraId="7010E72A" w14:textId="77777777" w:rsidR="002513F7" w:rsidRDefault="002513F7" w:rsidP="002513F7">
      <w:pPr>
        <w:pStyle w:val="ListParagraph"/>
        <w:numPr>
          <w:ilvl w:val="0"/>
          <w:numId w:val="15"/>
        </w:numPr>
        <w:ind w:left="360"/>
      </w:pPr>
      <w:r>
        <w:t>If not exactly 4 or 8 samples are being run, attach plastic cleaning cartridges to empty slots on SPE station and attach inlet lines. Plastic cartridges do not require adaptor and pipette tip setup.</w:t>
      </w:r>
    </w:p>
    <w:p w14:paraId="53812500" w14:textId="77777777" w:rsidR="002513F7" w:rsidRDefault="002513F7" w:rsidP="002513F7">
      <w:pPr>
        <w:pStyle w:val="ListParagraph"/>
        <w:numPr>
          <w:ilvl w:val="0"/>
          <w:numId w:val="15"/>
        </w:numPr>
        <w:ind w:left="360"/>
      </w:pPr>
      <w:r>
        <w:t>Place water samples on tilted platforms on appropriate side of the SPE station and insert sample lines into bottles. Only top sample line needs to be placed into each bottle. Double check that sample lines connect the correct sample with the correct SPE cartridge.</w:t>
      </w:r>
    </w:p>
    <w:p w14:paraId="1C755CD3" w14:textId="77777777" w:rsidR="002513F7" w:rsidRDefault="002513F7" w:rsidP="002513F7">
      <w:pPr>
        <w:pStyle w:val="ListParagraph"/>
        <w:numPr>
          <w:ilvl w:val="0"/>
          <w:numId w:val="15"/>
        </w:numPr>
        <w:ind w:left="360"/>
      </w:pPr>
      <w:r>
        <w:t>Turn on SPE Station.</w:t>
      </w:r>
    </w:p>
    <w:p w14:paraId="5D76CCBD" w14:textId="77777777" w:rsidR="002513F7" w:rsidRDefault="002513F7" w:rsidP="002513F7">
      <w:pPr>
        <w:pStyle w:val="ListParagraph"/>
        <w:numPr>
          <w:ilvl w:val="0"/>
          <w:numId w:val="15"/>
        </w:numPr>
        <w:ind w:left="360"/>
      </w:pPr>
      <w:r>
        <w:t>Select “210817-bioassay load” method.</w:t>
      </w:r>
    </w:p>
    <w:p w14:paraId="31995071" w14:textId="77777777" w:rsidR="002513F7" w:rsidRDefault="002513F7" w:rsidP="002513F7">
      <w:pPr>
        <w:pStyle w:val="ListParagraph"/>
        <w:numPr>
          <w:ilvl w:val="0"/>
          <w:numId w:val="15"/>
        </w:numPr>
        <w:ind w:left="360"/>
      </w:pPr>
      <w:r>
        <w:t>Select samples 1-4, 5-8 or both depending on how many samples are being processed and where they are located.</w:t>
      </w:r>
    </w:p>
    <w:p w14:paraId="61AFDA76" w14:textId="77777777" w:rsidR="002513F7" w:rsidRDefault="002513F7" w:rsidP="002513F7">
      <w:pPr>
        <w:pStyle w:val="ListParagraph"/>
        <w:numPr>
          <w:ilvl w:val="0"/>
          <w:numId w:val="15"/>
        </w:numPr>
        <w:ind w:left="360"/>
      </w:pPr>
      <w:r>
        <w:t>Press start and select “okay” after prompt regarding solvent levels.</w:t>
      </w:r>
    </w:p>
    <w:p w14:paraId="325CD1C9" w14:textId="77777777" w:rsidR="002513F7" w:rsidRDefault="002513F7" w:rsidP="002513F7">
      <w:pPr>
        <w:pStyle w:val="ListParagraph"/>
        <w:numPr>
          <w:ilvl w:val="0"/>
          <w:numId w:val="15"/>
        </w:numPr>
        <w:ind w:left="360"/>
      </w:pPr>
      <w:r>
        <w:t>After loading method is complete, dry cartridges on SPE vacuum manifold for ~1hr</w:t>
      </w:r>
    </w:p>
    <w:p w14:paraId="2DE8DB98" w14:textId="77777777" w:rsidR="002513F7" w:rsidRDefault="002513F7" w:rsidP="002513F7">
      <w:pPr>
        <w:pStyle w:val="ListParagraph"/>
        <w:numPr>
          <w:ilvl w:val="0"/>
          <w:numId w:val="15"/>
        </w:numPr>
        <w:ind w:left="360"/>
      </w:pPr>
      <w:r>
        <w:t>Either proceed with elution or remove sample SPE cartridges and store in freezer in 237.</w:t>
      </w:r>
    </w:p>
    <w:p w14:paraId="593D2C4F" w14:textId="77777777" w:rsidR="002513F7" w:rsidRDefault="002513F7" w:rsidP="002513F7">
      <w:pPr>
        <w:pStyle w:val="ListParagraph"/>
        <w:numPr>
          <w:ilvl w:val="0"/>
          <w:numId w:val="15"/>
        </w:numPr>
        <w:ind w:left="360"/>
      </w:pPr>
      <w:r>
        <w:t>Proceed with cleaning procedure.</w:t>
      </w:r>
    </w:p>
    <w:p w14:paraId="1AD9C797" w14:textId="77777777" w:rsidR="002513F7" w:rsidRDefault="002513F7" w:rsidP="002513F7">
      <w:pPr>
        <w:pStyle w:val="ListParagraph"/>
        <w:ind w:left="360"/>
      </w:pPr>
    </w:p>
    <w:p w14:paraId="2FCAAD1F" w14:textId="481E04D3" w:rsidR="002513F7" w:rsidRPr="002513F7" w:rsidRDefault="002513F7" w:rsidP="002513F7">
      <w:pPr>
        <w:rPr>
          <w:u w:val="single"/>
        </w:rPr>
      </w:pPr>
      <w:r>
        <w:rPr>
          <w:u w:val="single"/>
        </w:rPr>
        <w:t>Automated SPE c</w:t>
      </w:r>
      <w:r w:rsidRPr="002513F7">
        <w:rPr>
          <w:u w:val="single"/>
        </w:rPr>
        <w:t>leaning procedure</w:t>
      </w:r>
    </w:p>
    <w:p w14:paraId="0D6039C2" w14:textId="77777777" w:rsidR="002513F7" w:rsidRDefault="002513F7" w:rsidP="002513F7">
      <w:pPr>
        <w:pStyle w:val="ListParagraph"/>
        <w:numPr>
          <w:ilvl w:val="0"/>
          <w:numId w:val="16"/>
        </w:numPr>
        <w:ind w:left="360"/>
      </w:pPr>
      <w:r>
        <w:t>Ensure solvents are connected to correct lines and are sufficiently filled:</w:t>
      </w:r>
    </w:p>
    <w:p w14:paraId="3F94837F" w14:textId="77777777" w:rsidR="002513F7" w:rsidRDefault="002513F7" w:rsidP="002513F7">
      <w:pPr>
        <w:pStyle w:val="ListParagraph"/>
        <w:numPr>
          <w:ilvl w:val="1"/>
          <w:numId w:val="16"/>
        </w:numPr>
      </w:pPr>
      <w:r>
        <w:lastRenderedPageBreak/>
        <w:t>Solvent line 1: Ethyl Acetate (80 mL)</w:t>
      </w:r>
    </w:p>
    <w:p w14:paraId="3F856592" w14:textId="77777777" w:rsidR="002513F7" w:rsidRDefault="002513F7" w:rsidP="002513F7">
      <w:pPr>
        <w:pStyle w:val="ListParagraph"/>
        <w:numPr>
          <w:ilvl w:val="1"/>
          <w:numId w:val="16"/>
        </w:numPr>
      </w:pPr>
      <w:r>
        <w:t>Solvent line 3: Methanol (80 mL)</w:t>
      </w:r>
    </w:p>
    <w:p w14:paraId="7B9661FC" w14:textId="77777777" w:rsidR="002513F7" w:rsidRDefault="002513F7" w:rsidP="002513F7">
      <w:pPr>
        <w:pStyle w:val="ListParagraph"/>
        <w:numPr>
          <w:ilvl w:val="1"/>
          <w:numId w:val="16"/>
        </w:numPr>
      </w:pPr>
      <w:r>
        <w:t>Solvent line 4: Water (160 mL)</w:t>
      </w:r>
    </w:p>
    <w:p w14:paraId="5339F97B" w14:textId="77777777" w:rsidR="002513F7" w:rsidRDefault="002513F7" w:rsidP="002513F7">
      <w:pPr>
        <w:pStyle w:val="ListParagraph"/>
        <w:numPr>
          <w:ilvl w:val="0"/>
          <w:numId w:val="16"/>
        </w:numPr>
        <w:ind w:left="360"/>
      </w:pPr>
      <w:r>
        <w:t>Ensure hazardous waste container has enough room for collection (320 mL)</w:t>
      </w:r>
    </w:p>
    <w:p w14:paraId="7224C41D" w14:textId="77777777" w:rsidR="002513F7" w:rsidRDefault="002513F7" w:rsidP="002513F7">
      <w:pPr>
        <w:pStyle w:val="ListParagraph"/>
        <w:numPr>
          <w:ilvl w:val="0"/>
          <w:numId w:val="16"/>
        </w:numPr>
        <w:ind w:left="360"/>
      </w:pPr>
      <w:r>
        <w:t>Empty water collection bottle in sink and replace.</w:t>
      </w:r>
    </w:p>
    <w:p w14:paraId="078483FA" w14:textId="77777777" w:rsidR="002513F7" w:rsidRDefault="002513F7" w:rsidP="002513F7">
      <w:pPr>
        <w:pStyle w:val="ListParagraph"/>
        <w:numPr>
          <w:ilvl w:val="0"/>
          <w:numId w:val="16"/>
        </w:numPr>
        <w:ind w:left="360"/>
      </w:pPr>
      <w:r>
        <w:t>Insert plastic cartridges from box labeled “cleaning cartridges” into SPE station and attach inlet lines to each cartridge.</w:t>
      </w:r>
    </w:p>
    <w:p w14:paraId="01C7AF9E" w14:textId="77777777" w:rsidR="002513F7" w:rsidRDefault="002513F7" w:rsidP="002513F7">
      <w:pPr>
        <w:pStyle w:val="ListParagraph"/>
        <w:numPr>
          <w:ilvl w:val="0"/>
          <w:numId w:val="16"/>
        </w:numPr>
        <w:ind w:left="360"/>
      </w:pPr>
      <w:r>
        <w:t>Place sample lines (upper lines only) on each side of SPE station into one flask (250 mL or larger) and cover top with foil.</w:t>
      </w:r>
    </w:p>
    <w:p w14:paraId="64A8F0CD" w14:textId="77777777" w:rsidR="002513F7" w:rsidRDefault="002513F7" w:rsidP="002513F7">
      <w:pPr>
        <w:pStyle w:val="ListParagraph"/>
        <w:numPr>
          <w:ilvl w:val="0"/>
          <w:numId w:val="16"/>
        </w:numPr>
        <w:ind w:left="360"/>
      </w:pPr>
      <w:r>
        <w:t>Select “210817-bioassay clean” method.</w:t>
      </w:r>
    </w:p>
    <w:p w14:paraId="402ACF5A" w14:textId="77777777" w:rsidR="002513F7" w:rsidRDefault="002513F7" w:rsidP="002513F7">
      <w:pPr>
        <w:pStyle w:val="ListParagraph"/>
        <w:numPr>
          <w:ilvl w:val="0"/>
          <w:numId w:val="16"/>
        </w:numPr>
        <w:ind w:left="360"/>
      </w:pPr>
      <w:r>
        <w:t>Select both samples 1-4 and 5-8</w:t>
      </w:r>
    </w:p>
    <w:p w14:paraId="4561893C" w14:textId="77777777" w:rsidR="002513F7" w:rsidRDefault="002513F7" w:rsidP="002513F7">
      <w:pPr>
        <w:pStyle w:val="ListParagraph"/>
        <w:numPr>
          <w:ilvl w:val="0"/>
          <w:numId w:val="16"/>
        </w:numPr>
        <w:ind w:left="360"/>
      </w:pPr>
      <w:r>
        <w:t>Press start and select “okay” after prompt regarding solvent levels.</w:t>
      </w:r>
    </w:p>
    <w:p w14:paraId="49DA9EF5" w14:textId="77777777" w:rsidR="002513F7" w:rsidRDefault="002513F7" w:rsidP="002513F7">
      <w:pPr>
        <w:pStyle w:val="ListParagraph"/>
        <w:numPr>
          <w:ilvl w:val="0"/>
          <w:numId w:val="16"/>
        </w:numPr>
        <w:ind w:left="360"/>
      </w:pPr>
      <w:r>
        <w:t>After cleaning method is complete, remove plastic cleaning cartridges and store in labeled box.</w:t>
      </w:r>
    </w:p>
    <w:p w14:paraId="631106E0" w14:textId="77777777" w:rsidR="002513F7" w:rsidRDefault="002513F7" w:rsidP="002513F7">
      <w:pPr>
        <w:pStyle w:val="ListParagraph"/>
        <w:numPr>
          <w:ilvl w:val="0"/>
          <w:numId w:val="16"/>
        </w:numPr>
        <w:ind w:left="360"/>
      </w:pPr>
      <w:r>
        <w:t>Remove sample lines on side of instrument from flasks. Discard solvents in the flasks in hazardous waste.</w:t>
      </w:r>
    </w:p>
    <w:p w14:paraId="1F41B278" w14:textId="77777777" w:rsidR="002513F7" w:rsidRPr="00615010" w:rsidRDefault="002513F7" w:rsidP="002513F7">
      <w:pPr>
        <w:pStyle w:val="ListParagraph"/>
        <w:numPr>
          <w:ilvl w:val="0"/>
          <w:numId w:val="16"/>
        </w:numPr>
        <w:ind w:left="360"/>
      </w:pPr>
      <w:r>
        <w:t>Rinse the outside of each sample line with methanol and clip into holder to dry.</w:t>
      </w:r>
    </w:p>
    <w:p w14:paraId="524F11A5" w14:textId="77777777" w:rsidR="00BB58DA" w:rsidRDefault="00BB58DA" w:rsidP="00BB58DA">
      <w:pPr>
        <w:pStyle w:val="ListParagraph"/>
        <w:spacing w:after="0" w:line="240" w:lineRule="auto"/>
        <w:ind w:left="360"/>
      </w:pPr>
    </w:p>
    <w:p w14:paraId="243D3D8C" w14:textId="77777777" w:rsidR="00B30C2B" w:rsidRPr="00530718" w:rsidRDefault="00B30C2B" w:rsidP="00B30C2B">
      <w:pPr>
        <w:spacing w:after="0" w:line="240" w:lineRule="auto"/>
        <w:rPr>
          <w:u w:val="single"/>
        </w:rPr>
      </w:pPr>
      <w:r w:rsidRPr="00530718">
        <w:rPr>
          <w:u w:val="single"/>
        </w:rPr>
        <w:t>Elute Sample</w:t>
      </w:r>
      <w:r w:rsidR="00530718">
        <w:rPr>
          <w:u w:val="single"/>
        </w:rPr>
        <w:t>s</w:t>
      </w:r>
    </w:p>
    <w:p w14:paraId="5C6EF78E" w14:textId="77777777" w:rsidR="004E3ECC" w:rsidRDefault="004E3ECC" w:rsidP="00A75446">
      <w:pPr>
        <w:pStyle w:val="ListParagraph"/>
        <w:numPr>
          <w:ilvl w:val="0"/>
          <w:numId w:val="13"/>
        </w:numPr>
        <w:spacing w:after="0" w:line="240" w:lineRule="auto"/>
        <w:ind w:left="360"/>
      </w:pPr>
      <w:r>
        <w:t xml:space="preserve">If cartridges were stored in the freezer, </w:t>
      </w:r>
      <w:r w:rsidR="00E86731">
        <w:t>place cartridges in desiccator box for 30 minutes to allow cartridges to come to room temperature and prevent condensation.</w:t>
      </w:r>
    </w:p>
    <w:p w14:paraId="281BD84E" w14:textId="77777777" w:rsidR="00E86731" w:rsidRDefault="00E86731" w:rsidP="00A75446">
      <w:pPr>
        <w:pStyle w:val="ListParagraph"/>
        <w:numPr>
          <w:ilvl w:val="0"/>
          <w:numId w:val="13"/>
        </w:numPr>
        <w:spacing w:after="0" w:line="240" w:lineRule="auto"/>
        <w:ind w:left="360"/>
      </w:pPr>
      <w:r>
        <w:t xml:space="preserve">Place cartridges into the positive pressure manifold with 16 x 100 glass tube underneath to collect solvents. Elute cartridge with 6 mL (2 x 3mL) of methanol. </w:t>
      </w:r>
    </w:p>
    <w:p w14:paraId="4F45FA62" w14:textId="77777777" w:rsidR="00E86731" w:rsidRDefault="00E86731" w:rsidP="00A75446">
      <w:pPr>
        <w:pStyle w:val="ListParagraph"/>
        <w:numPr>
          <w:ilvl w:val="0"/>
          <w:numId w:val="13"/>
        </w:numPr>
        <w:spacing w:after="0" w:line="240" w:lineRule="auto"/>
        <w:ind w:left="360"/>
      </w:pPr>
      <w:r>
        <w:t xml:space="preserve">Allow cartridges to elute by gravity if possible. If cartridges will not flow without pressure or are flowing very slowly (less than 1 drop every 3-5 seconds), apply </w:t>
      </w:r>
      <w:r w:rsidR="00BD0169">
        <w:t>positive</w:t>
      </w:r>
      <w:r>
        <w:t xml:space="preserve"> pressure to elute cartridges at a rate no faster than ~6 mL/ min. </w:t>
      </w:r>
    </w:p>
    <w:p w14:paraId="4AA35778" w14:textId="77777777" w:rsidR="00B30C2B" w:rsidRPr="00A17F28" w:rsidRDefault="00B30C2B" w:rsidP="00A75446">
      <w:pPr>
        <w:pStyle w:val="ListParagraph"/>
        <w:numPr>
          <w:ilvl w:val="0"/>
          <w:numId w:val="13"/>
        </w:numPr>
        <w:spacing w:after="0" w:line="240" w:lineRule="auto"/>
        <w:ind w:left="360"/>
      </w:pPr>
      <w:r w:rsidRPr="00A17F28">
        <w:t>In</w:t>
      </w:r>
      <w:r w:rsidR="00E86731">
        <w:t>to</w:t>
      </w:r>
      <w:r w:rsidRPr="00A17F28">
        <w:t xml:space="preserve"> the same </w:t>
      </w:r>
      <w:r w:rsidR="00E86731">
        <w:t xml:space="preserve">glass </w:t>
      </w:r>
      <w:r w:rsidRPr="00A17F28">
        <w:t>tube</w:t>
      </w:r>
      <w:r w:rsidR="00E86731">
        <w:t>,</w:t>
      </w:r>
      <w:r w:rsidRPr="00A17F28">
        <w:t xml:space="preserve"> elute sample with </w:t>
      </w:r>
      <w:r w:rsidR="00E86731">
        <w:t>6 mL (</w:t>
      </w:r>
      <w:r w:rsidRPr="00A17F28">
        <w:t>2x3mL</w:t>
      </w:r>
      <w:r w:rsidR="00E86731">
        <w:t>)</w:t>
      </w:r>
      <w:r w:rsidRPr="00A17F28">
        <w:t xml:space="preserve"> 50:50 </w:t>
      </w:r>
      <w:proofErr w:type="spellStart"/>
      <w:r w:rsidRPr="00A17F28">
        <w:t>methanol:DCM</w:t>
      </w:r>
      <w:proofErr w:type="spellEnd"/>
      <w:r w:rsidRPr="00A17F28">
        <w:t xml:space="preserve">. </w:t>
      </w:r>
      <w:r w:rsidR="00E86731">
        <w:t xml:space="preserve">Allow cartridges to elute by gravity if possible. If cartridges will not flow without pressure or are flowing very slowly (less than 1 drop every 3-5 seconds), apply </w:t>
      </w:r>
      <w:r w:rsidR="00BD0169">
        <w:t>positive</w:t>
      </w:r>
      <w:r w:rsidR="00E86731">
        <w:t xml:space="preserve"> pressure to elute cartridges at a rate no faster than ~6 mL/ min.</w:t>
      </w:r>
    </w:p>
    <w:p w14:paraId="775F7693" w14:textId="77777777" w:rsidR="005E5E5C" w:rsidRDefault="005E5E5C" w:rsidP="00B30C2B">
      <w:pPr>
        <w:spacing w:after="0" w:line="240" w:lineRule="auto"/>
        <w:rPr>
          <w:u w:val="single"/>
        </w:rPr>
      </w:pPr>
    </w:p>
    <w:p w14:paraId="2454D965" w14:textId="77777777" w:rsidR="00E86731" w:rsidRPr="00530718" w:rsidRDefault="00B30C2B" w:rsidP="00B30C2B">
      <w:pPr>
        <w:spacing w:after="0" w:line="240" w:lineRule="auto"/>
        <w:rPr>
          <w:u w:val="single"/>
        </w:rPr>
      </w:pPr>
      <w:r w:rsidRPr="00530718">
        <w:rPr>
          <w:u w:val="single"/>
        </w:rPr>
        <w:t>Concentrate Samples</w:t>
      </w:r>
    </w:p>
    <w:p w14:paraId="6624B20F" w14:textId="77777777" w:rsidR="00E86731" w:rsidRDefault="00E86731" w:rsidP="00A75446">
      <w:pPr>
        <w:pStyle w:val="ListParagraph"/>
        <w:numPr>
          <w:ilvl w:val="0"/>
          <w:numId w:val="14"/>
        </w:numPr>
        <w:spacing w:after="0" w:line="240" w:lineRule="auto"/>
        <w:ind w:left="360"/>
      </w:pPr>
      <w:r>
        <w:t xml:space="preserve">Check </w:t>
      </w:r>
      <w:r w:rsidR="0089315B">
        <w:t xml:space="preserve">the water level in the </w:t>
      </w:r>
      <w:proofErr w:type="spellStart"/>
      <w:r w:rsidR="0089315B">
        <w:t>TurboVap</w:t>
      </w:r>
      <w:proofErr w:type="spellEnd"/>
      <w:r w:rsidR="00DA5FCD">
        <w:t xml:space="preserve"> and add water if needed. Turn system on at least 10 minutes before beginning evaporations to allow it to come to temperature. </w:t>
      </w:r>
    </w:p>
    <w:p w14:paraId="28CFD666" w14:textId="77777777" w:rsidR="00E86731" w:rsidRDefault="00E86731" w:rsidP="00A75446">
      <w:pPr>
        <w:pStyle w:val="ListParagraph"/>
        <w:numPr>
          <w:ilvl w:val="0"/>
          <w:numId w:val="14"/>
        </w:numPr>
        <w:spacing w:after="0" w:line="240" w:lineRule="auto"/>
        <w:ind w:left="360"/>
      </w:pPr>
      <w:r>
        <w:t xml:space="preserve">Transfer glass tubes to </w:t>
      </w:r>
      <w:proofErr w:type="spellStart"/>
      <w:r>
        <w:t>TurboVac</w:t>
      </w:r>
      <w:proofErr w:type="spellEnd"/>
      <w:r>
        <w:t xml:space="preserve"> tube rack and place samples into the </w:t>
      </w:r>
      <w:proofErr w:type="spellStart"/>
      <w:r>
        <w:t>TurboVap</w:t>
      </w:r>
      <w:proofErr w:type="spellEnd"/>
      <w:r>
        <w:t xml:space="preserve">. </w:t>
      </w:r>
    </w:p>
    <w:p w14:paraId="4860BE94" w14:textId="77777777" w:rsidR="006070B3" w:rsidRDefault="00B30C2B" w:rsidP="00A75446">
      <w:pPr>
        <w:pStyle w:val="ListParagraph"/>
        <w:numPr>
          <w:ilvl w:val="0"/>
          <w:numId w:val="14"/>
        </w:numPr>
        <w:spacing w:after="0" w:line="240" w:lineRule="auto"/>
        <w:ind w:left="360"/>
      </w:pPr>
      <w:r w:rsidRPr="00A17F28">
        <w:t xml:space="preserve">Concentrate samples under </w:t>
      </w:r>
      <w:r w:rsidR="006070B3">
        <w:t xml:space="preserve">a gentle stream of </w:t>
      </w:r>
      <w:r w:rsidRPr="00A17F28">
        <w:t xml:space="preserve">nitrogen </w:t>
      </w:r>
      <w:r w:rsidR="007C27AF" w:rsidRPr="00A17F28">
        <w:t>at 35</w:t>
      </w:r>
      <w:r w:rsidR="007D2E39">
        <w:rPr>
          <w:rFonts w:cstheme="minorHAnsi"/>
        </w:rPr>
        <w:t>±</w:t>
      </w:r>
      <w:r w:rsidR="007D2E39">
        <w:t>3</w:t>
      </w:r>
      <w:r w:rsidR="007C27AF" w:rsidRPr="00A17F28">
        <w:t>°C</w:t>
      </w:r>
      <w:r w:rsidR="006070B3">
        <w:t>.</w:t>
      </w:r>
      <w:r w:rsidRPr="00A17F28">
        <w:t xml:space="preserve"> </w:t>
      </w:r>
    </w:p>
    <w:p w14:paraId="427BFE18" w14:textId="77777777" w:rsidR="00B30C2B" w:rsidRPr="00A17F28" w:rsidRDefault="006070B3" w:rsidP="00A75446">
      <w:pPr>
        <w:pStyle w:val="ListParagraph"/>
        <w:numPr>
          <w:ilvl w:val="0"/>
          <w:numId w:val="14"/>
        </w:numPr>
        <w:spacing w:after="0" w:line="240" w:lineRule="auto"/>
        <w:ind w:left="360"/>
      </w:pPr>
      <w:r>
        <w:t>R</w:t>
      </w:r>
      <w:r w:rsidR="00B30C2B" w:rsidRPr="00A17F28">
        <w:t>ins</w:t>
      </w:r>
      <w:r>
        <w:t>e</w:t>
      </w:r>
      <w:r w:rsidR="00B30C2B" w:rsidRPr="00A17F28">
        <w:t xml:space="preserve"> tubes twice with ~0.5mL methanol</w:t>
      </w:r>
      <w:r>
        <w:t xml:space="preserve"> as the solvent level drops to wash down the sides of the vial</w:t>
      </w:r>
      <w:r w:rsidR="00B30C2B" w:rsidRPr="00A17F28">
        <w:t>.</w:t>
      </w:r>
    </w:p>
    <w:p w14:paraId="29CFBFC1" w14:textId="77777777" w:rsidR="006070B3" w:rsidRDefault="006070B3" w:rsidP="00A75446">
      <w:pPr>
        <w:pStyle w:val="ListParagraph"/>
        <w:numPr>
          <w:ilvl w:val="0"/>
          <w:numId w:val="14"/>
        </w:numPr>
        <w:spacing w:after="0" w:line="240" w:lineRule="auto"/>
        <w:ind w:left="360"/>
      </w:pPr>
      <w:r>
        <w:t xml:space="preserve">After sample is dry, remove from evaporator. </w:t>
      </w:r>
    </w:p>
    <w:p w14:paraId="21FC0B35" w14:textId="77777777" w:rsidR="006070B3" w:rsidRDefault="00B30C2B" w:rsidP="00A75446">
      <w:pPr>
        <w:pStyle w:val="ListParagraph"/>
        <w:numPr>
          <w:ilvl w:val="0"/>
          <w:numId w:val="14"/>
        </w:numPr>
        <w:spacing w:after="0" w:line="240" w:lineRule="auto"/>
        <w:ind w:left="360"/>
      </w:pPr>
      <w:r w:rsidRPr="00A17F28">
        <w:t xml:space="preserve">Add 0.5mL </w:t>
      </w:r>
      <w:r w:rsidR="006070B3" w:rsidRPr="00A17F28">
        <w:t>DMSO</w:t>
      </w:r>
      <w:r w:rsidR="006070B3">
        <w:t xml:space="preserve"> (</w:t>
      </w:r>
      <w:r w:rsidRPr="00A17F28">
        <w:t>or</w:t>
      </w:r>
      <w:r w:rsidR="006070B3">
        <w:t xml:space="preserve"> a volume equivalent to 1000x concentration factor is sample volume was not 500mL; i.e. 0.45mL for 450mL sample)</w:t>
      </w:r>
      <w:r w:rsidR="00530718">
        <w:t>.</w:t>
      </w:r>
      <w:r w:rsidRPr="00A17F28">
        <w:t xml:space="preserve"> </w:t>
      </w:r>
    </w:p>
    <w:p w14:paraId="5D46BDA7" w14:textId="77777777" w:rsidR="00B30C2B" w:rsidRPr="00A17F28" w:rsidRDefault="00F63D7B" w:rsidP="00A75446">
      <w:pPr>
        <w:pStyle w:val="ListParagraph"/>
        <w:numPr>
          <w:ilvl w:val="0"/>
          <w:numId w:val="14"/>
        </w:numPr>
        <w:spacing w:after="0" w:line="240" w:lineRule="auto"/>
        <w:ind w:left="360"/>
      </w:pPr>
      <w:r w:rsidRPr="00A17F28">
        <w:t xml:space="preserve">Vortex </w:t>
      </w:r>
      <w:r w:rsidR="00530718">
        <w:t xml:space="preserve">for 25-30s then </w:t>
      </w:r>
      <w:r w:rsidRPr="00A17F28">
        <w:t>sonicate for 10</w:t>
      </w:r>
      <w:r w:rsidR="00B30C2B" w:rsidRPr="00A17F28">
        <w:t xml:space="preserve">min at </w:t>
      </w:r>
      <w:r w:rsidR="00530718">
        <w:t>room temperature.</w:t>
      </w:r>
    </w:p>
    <w:p w14:paraId="7DE6A1DB" w14:textId="77777777" w:rsidR="007C27AF" w:rsidRDefault="00B30C2B" w:rsidP="00A75446">
      <w:pPr>
        <w:pStyle w:val="ListParagraph"/>
        <w:numPr>
          <w:ilvl w:val="0"/>
          <w:numId w:val="14"/>
        </w:numPr>
        <w:spacing w:after="0" w:line="240" w:lineRule="auto"/>
        <w:ind w:left="360"/>
      </w:pPr>
      <w:r w:rsidRPr="00A17F28">
        <w:t>Tr</w:t>
      </w:r>
      <w:r w:rsidR="007C27AF" w:rsidRPr="00A17F28">
        <w:t xml:space="preserve">ansfer </w:t>
      </w:r>
      <w:r w:rsidR="00530718">
        <w:t xml:space="preserve">sample </w:t>
      </w:r>
      <w:r w:rsidR="007C27AF" w:rsidRPr="00A17F28">
        <w:t xml:space="preserve">to </w:t>
      </w:r>
      <w:r w:rsidR="00530718">
        <w:t xml:space="preserve">a labeled </w:t>
      </w:r>
      <w:r w:rsidR="007C27AF" w:rsidRPr="00A17F28">
        <w:t xml:space="preserve">amber </w:t>
      </w:r>
      <w:proofErr w:type="spellStart"/>
      <w:r w:rsidR="007C27AF" w:rsidRPr="00A17F28">
        <w:t>screwtop</w:t>
      </w:r>
      <w:proofErr w:type="spellEnd"/>
      <w:r w:rsidR="007C27AF" w:rsidRPr="00A17F28">
        <w:t xml:space="preserve"> vial</w:t>
      </w:r>
      <w:r w:rsidR="00530718">
        <w:t>.</w:t>
      </w:r>
      <w:r w:rsidR="007C27AF" w:rsidRPr="00A17F28">
        <w:t xml:space="preserve"> </w:t>
      </w:r>
      <w:r w:rsidR="0040238C">
        <w:t>Label should include the following:</w:t>
      </w:r>
    </w:p>
    <w:p w14:paraId="13DC47DF" w14:textId="77777777" w:rsidR="0040238C" w:rsidRPr="00A17F28" w:rsidRDefault="0040238C" w:rsidP="0040238C">
      <w:pPr>
        <w:pStyle w:val="ListParagraph"/>
        <w:spacing w:after="0" w:line="240" w:lineRule="auto"/>
      </w:pPr>
      <w:r>
        <w:lastRenderedPageBreak/>
        <w:t>Date – SPE ID#; Sample Name; Extraction Method; Date Extracted and Initials</w:t>
      </w:r>
    </w:p>
    <w:p w14:paraId="04BDEC7D" w14:textId="77777777" w:rsidR="00B30C2B" w:rsidRDefault="00B61534" w:rsidP="00A75446">
      <w:pPr>
        <w:pStyle w:val="ListParagraph"/>
        <w:numPr>
          <w:ilvl w:val="0"/>
          <w:numId w:val="14"/>
        </w:numPr>
        <w:spacing w:after="0" w:line="240" w:lineRule="auto"/>
        <w:ind w:left="360"/>
      </w:pPr>
      <w:r>
        <w:t>Cap vials and s</w:t>
      </w:r>
      <w:r w:rsidR="007C27AF" w:rsidRPr="00A17F28">
        <w:t>tore at -20°C</w:t>
      </w:r>
      <w:r>
        <w:t>. Record storage loc</w:t>
      </w:r>
      <w:r w:rsidR="00530718">
        <w:t>ation on the L drive.</w:t>
      </w:r>
    </w:p>
    <w:p w14:paraId="05262CEA" w14:textId="77777777" w:rsidR="00A75446" w:rsidRDefault="00A75446" w:rsidP="00A75446">
      <w:pPr>
        <w:pStyle w:val="ListParagraph"/>
        <w:spacing w:after="0" w:line="240" w:lineRule="auto"/>
        <w:ind w:left="360"/>
      </w:pPr>
    </w:p>
    <w:p w14:paraId="2495B4A6" w14:textId="77777777" w:rsidR="00530718" w:rsidRPr="00530718" w:rsidRDefault="00530718" w:rsidP="00530718">
      <w:pPr>
        <w:spacing w:after="0" w:line="240" w:lineRule="auto"/>
        <w:rPr>
          <w:u w:val="single"/>
        </w:rPr>
      </w:pPr>
      <w:r w:rsidRPr="00530718">
        <w:rPr>
          <w:u w:val="single"/>
        </w:rPr>
        <w:t>Clean up</w:t>
      </w:r>
    </w:p>
    <w:p w14:paraId="1E3FFB28" w14:textId="77777777" w:rsidR="00B30C2B" w:rsidRDefault="00B30C2B" w:rsidP="00B30C2B">
      <w:pPr>
        <w:spacing w:after="0" w:line="240" w:lineRule="auto"/>
      </w:pPr>
    </w:p>
    <w:p w14:paraId="1792DF83" w14:textId="77777777" w:rsidR="00C939CD" w:rsidRDefault="00C939CD" w:rsidP="00C939CD">
      <w:pPr>
        <w:pStyle w:val="ListParagraph"/>
        <w:numPr>
          <w:ilvl w:val="0"/>
          <w:numId w:val="11"/>
        </w:numPr>
        <w:spacing w:after="0" w:line="240" w:lineRule="auto"/>
        <w:ind w:left="360"/>
      </w:pPr>
      <w:r>
        <w:t>Clean all glassware by washing with soap</w:t>
      </w:r>
      <w:r w:rsidR="00FE5DCE">
        <w:t xml:space="preserve"> and</w:t>
      </w:r>
      <w:r>
        <w:t xml:space="preserve"> water and triple rinsing with DI or </w:t>
      </w:r>
      <w:proofErr w:type="spellStart"/>
      <w:r>
        <w:t>MilliQ</w:t>
      </w:r>
      <w:proofErr w:type="spellEnd"/>
      <w:r>
        <w:t xml:space="preserve"> water. Allow to dry fully overnight. After dried, bake glassware in the muffle furnace (450°C for 4h).</w:t>
      </w:r>
      <w:r w:rsidR="00FE5DCE">
        <w:t xml:space="preserve"> Alternatively, glassware can be solvent rinsed after washing by sequentially rinsing with methanol and acetone then allowing to dry.</w:t>
      </w:r>
    </w:p>
    <w:p w14:paraId="78955DFB" w14:textId="77777777" w:rsidR="00B30C2B" w:rsidRDefault="00C939CD" w:rsidP="00C939CD">
      <w:pPr>
        <w:pStyle w:val="ListParagraph"/>
        <w:numPr>
          <w:ilvl w:val="0"/>
          <w:numId w:val="11"/>
        </w:numPr>
        <w:spacing w:after="0" w:line="240" w:lineRule="auto"/>
        <w:ind w:left="360"/>
      </w:pPr>
      <w:r>
        <w:t>C</w:t>
      </w:r>
      <w:r w:rsidR="00B30C2B" w:rsidRPr="00A17F28">
        <w:t xml:space="preserve">lean </w:t>
      </w:r>
      <w:r>
        <w:t xml:space="preserve">SPE </w:t>
      </w:r>
      <w:r w:rsidR="00B30C2B" w:rsidRPr="00A17F28">
        <w:t>tubing</w:t>
      </w:r>
      <w:r>
        <w:t>, adapters, and</w:t>
      </w:r>
      <w:r w:rsidR="00B30C2B" w:rsidRPr="00A17F28">
        <w:t xml:space="preserve"> </w:t>
      </w:r>
      <w:r>
        <w:t xml:space="preserve">manifold </w:t>
      </w:r>
      <w:r w:rsidR="00B30C2B" w:rsidRPr="00A17F28">
        <w:t>ports with acetone</w:t>
      </w:r>
      <w:r w:rsidR="00B30C2B">
        <w:t xml:space="preserve">, methanol, and HPLC grade water. </w:t>
      </w:r>
      <w:r>
        <w:t xml:space="preserve">To clean tubing, pull solvents through using vacuum. </w:t>
      </w:r>
      <w:r w:rsidR="00B30C2B">
        <w:t>Rinse vacuum manifold</w:t>
      </w:r>
      <w:r>
        <w:t xml:space="preserve"> and empty any remaining liquids.</w:t>
      </w:r>
    </w:p>
    <w:p w14:paraId="15436BA2" w14:textId="77777777" w:rsidR="00336EED" w:rsidRDefault="00336EED" w:rsidP="00336EED">
      <w:pPr>
        <w:spacing w:after="0" w:line="240" w:lineRule="auto"/>
      </w:pPr>
    </w:p>
    <w:p w14:paraId="5684ECA8" w14:textId="77777777" w:rsidR="00336EED" w:rsidRDefault="00336EED" w:rsidP="00336EED">
      <w:pPr>
        <w:spacing w:after="0" w:line="240" w:lineRule="auto"/>
      </w:pPr>
    </w:p>
    <w:p w14:paraId="4477DBD2" w14:textId="77777777" w:rsidR="000721F2" w:rsidRDefault="000721F2" w:rsidP="00336EED">
      <w:pPr>
        <w:spacing w:after="0" w:line="240" w:lineRule="auto"/>
      </w:pPr>
    </w:p>
    <w:p w14:paraId="4538EB9E" w14:textId="77777777" w:rsidR="000721F2" w:rsidRPr="000721F2" w:rsidRDefault="000721F2" w:rsidP="00336EED">
      <w:pPr>
        <w:spacing w:after="0" w:line="240" w:lineRule="auto"/>
        <w:rPr>
          <w:b/>
          <w:sz w:val="28"/>
        </w:rPr>
      </w:pPr>
      <w:r w:rsidRPr="000721F2">
        <w:rPr>
          <w:b/>
          <w:sz w:val="28"/>
        </w:rPr>
        <w:t>Approval</w:t>
      </w:r>
      <w:r w:rsidR="005E5E5C">
        <w:rPr>
          <w:b/>
          <w:sz w:val="28"/>
        </w:rPr>
        <w:t>s</w:t>
      </w:r>
    </w:p>
    <w:p w14:paraId="33B3EE8E" w14:textId="77777777" w:rsidR="000721F2" w:rsidRDefault="000721F2" w:rsidP="00336EED">
      <w:pPr>
        <w:spacing w:after="0" w:line="240" w:lineRule="auto"/>
        <w:rPr>
          <w:b/>
          <w:sz w:val="28"/>
        </w:rPr>
      </w:pPr>
    </w:p>
    <w:p w14:paraId="18D3957B" w14:textId="77777777" w:rsidR="000721F2" w:rsidRPr="005E5E5C" w:rsidRDefault="000721F2" w:rsidP="00336EED">
      <w:pPr>
        <w:spacing w:after="0" w:line="240" w:lineRule="auto"/>
        <w:rPr>
          <w:b/>
          <w:sz w:val="28"/>
          <w:u w:val="single"/>
        </w:rPr>
      </w:pPr>
      <w:r w:rsidRPr="005E5E5C">
        <w:rPr>
          <w:b/>
          <w:sz w:val="28"/>
          <w:u w:val="single"/>
        </w:rPr>
        <w:t>Signature</w:t>
      </w:r>
      <w:r>
        <w:rPr>
          <w:b/>
          <w:sz w:val="28"/>
        </w:rPr>
        <w:tab/>
      </w:r>
      <w:r>
        <w:rPr>
          <w:b/>
          <w:sz w:val="28"/>
        </w:rPr>
        <w:tab/>
      </w:r>
      <w:r>
        <w:rPr>
          <w:b/>
          <w:sz w:val="28"/>
        </w:rPr>
        <w:tab/>
      </w:r>
      <w:r>
        <w:rPr>
          <w:b/>
          <w:sz w:val="28"/>
        </w:rPr>
        <w:tab/>
      </w:r>
      <w:r>
        <w:rPr>
          <w:b/>
          <w:sz w:val="28"/>
        </w:rPr>
        <w:tab/>
      </w:r>
      <w:r w:rsidRPr="005E5E5C">
        <w:rPr>
          <w:b/>
          <w:sz w:val="28"/>
          <w:u w:val="single"/>
        </w:rPr>
        <w:t>Date</w:t>
      </w:r>
    </w:p>
    <w:sectPr w:rsidR="000721F2" w:rsidRPr="005E5E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C2516" w14:textId="77777777" w:rsidR="008A14BA" w:rsidRDefault="008A14BA" w:rsidP="008A14BA">
      <w:pPr>
        <w:spacing w:after="0" w:line="240" w:lineRule="auto"/>
      </w:pPr>
      <w:r>
        <w:separator/>
      </w:r>
    </w:p>
  </w:endnote>
  <w:endnote w:type="continuationSeparator" w:id="0">
    <w:p w14:paraId="41874CD4" w14:textId="77777777" w:rsidR="008A14BA" w:rsidRDefault="008A14BA" w:rsidP="008A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A45A3" w14:textId="77777777" w:rsidR="008A14BA" w:rsidRDefault="008A14BA" w:rsidP="008A14BA">
      <w:pPr>
        <w:spacing w:after="0" w:line="240" w:lineRule="auto"/>
      </w:pPr>
      <w:r>
        <w:separator/>
      </w:r>
    </w:p>
  </w:footnote>
  <w:footnote w:type="continuationSeparator" w:id="0">
    <w:p w14:paraId="35B33375" w14:textId="77777777" w:rsidR="008A14BA" w:rsidRDefault="008A14BA" w:rsidP="008A1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7283E" w14:textId="77777777" w:rsidR="00575537" w:rsidRDefault="00575537" w:rsidP="007D2E39">
    <w:pPr>
      <w:pStyle w:val="Header"/>
    </w:pPr>
    <w:r>
      <w:t>OP-</w:t>
    </w:r>
    <w:r w:rsidR="005D7ACE">
      <w:t>SPE Bioassay Preparation</w:t>
    </w:r>
  </w:p>
  <w:p w14:paraId="361FA3F9" w14:textId="0AF61DDC" w:rsidR="008A14BA" w:rsidRDefault="005D7ACE" w:rsidP="007D2E39">
    <w:pPr>
      <w:pStyle w:val="Header"/>
    </w:pPr>
    <w:r>
      <w:t xml:space="preserve">Revision: </w:t>
    </w:r>
    <w:r w:rsidR="00AC4E9A">
      <w:t>November</w:t>
    </w:r>
    <w:r w:rsidR="009A35DE">
      <w:t xml:space="preserve"> </w:t>
    </w:r>
    <w:r>
      <w:t>20</w:t>
    </w:r>
    <w:r w:rsidR="00AC4E9A">
      <w:t>21</w:t>
    </w:r>
  </w:p>
  <w:p w14:paraId="76E24BF0" w14:textId="77777777" w:rsidR="0062752B" w:rsidRDefault="0062752B" w:rsidP="007D2E39">
    <w:pPr>
      <w:pStyle w:val="Header"/>
    </w:pPr>
    <w:r>
      <w:t>Prepared by: B. Blackwell</w:t>
    </w:r>
  </w:p>
  <w:p w14:paraId="62883723" w14:textId="48E69C3E" w:rsidR="007D2E39" w:rsidRDefault="007D2E39" w:rsidP="007D2E39">
    <w:pPr>
      <w:pStyle w:val="Header"/>
    </w:pPr>
    <w:r>
      <w:t xml:space="preserve">Available at: </w:t>
    </w:r>
    <w:r w:rsidRPr="007D2E39">
      <w:t>"L:\Priv\</w:t>
    </w:r>
    <w:r w:rsidR="00AC4E9A">
      <w:t>Fathead Team Experiments</w:t>
    </w:r>
    <w:r w:rsidRPr="007D2E39">
      <w:t>\</w:t>
    </w:r>
    <w:r w:rsidR="00AC4E9A">
      <w:t>FHM Logs, Protocols, Training\</w:t>
    </w:r>
    <w:r w:rsidRPr="007D2E39">
      <w:t>Protocols\Chemistry\ToxCast SPE Protocol_rev20</w:t>
    </w:r>
    <w:r w:rsidR="00AC4E9A">
      <w:t>21</w:t>
    </w:r>
    <w:r w:rsidRPr="007D2E39">
      <w:t>.docx"</w:t>
    </w:r>
  </w:p>
  <w:p w14:paraId="1EB82AC9" w14:textId="77777777" w:rsidR="0062752B" w:rsidRDefault="0062752B" w:rsidP="007D2E39">
    <w:pPr>
      <w:pStyle w:val="Header"/>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913E4E">
      <w:t>3</w:t>
    </w:r>
  </w:p>
  <w:p w14:paraId="1A4E182B" w14:textId="77777777" w:rsidR="005D7ACE" w:rsidRDefault="005D7ACE" w:rsidP="008A14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6348"/>
    <w:multiLevelType w:val="hybridMultilevel"/>
    <w:tmpl w:val="F5E4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80AA5"/>
    <w:multiLevelType w:val="hybridMultilevel"/>
    <w:tmpl w:val="3C26EF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23C9E"/>
    <w:multiLevelType w:val="hybridMultilevel"/>
    <w:tmpl w:val="9B0C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32293"/>
    <w:multiLevelType w:val="hybridMultilevel"/>
    <w:tmpl w:val="1730D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8005F"/>
    <w:multiLevelType w:val="hybridMultilevel"/>
    <w:tmpl w:val="BFE2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C152A"/>
    <w:multiLevelType w:val="hybridMultilevel"/>
    <w:tmpl w:val="8D2E9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E2F57"/>
    <w:multiLevelType w:val="hybridMultilevel"/>
    <w:tmpl w:val="CA54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267F4"/>
    <w:multiLevelType w:val="hybridMultilevel"/>
    <w:tmpl w:val="799A63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D51187E"/>
    <w:multiLevelType w:val="hybridMultilevel"/>
    <w:tmpl w:val="A848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E02D4E"/>
    <w:multiLevelType w:val="hybridMultilevel"/>
    <w:tmpl w:val="850C8F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10B92"/>
    <w:multiLevelType w:val="hybridMultilevel"/>
    <w:tmpl w:val="34B6A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944CC"/>
    <w:multiLevelType w:val="hybridMultilevel"/>
    <w:tmpl w:val="44CCA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44B61"/>
    <w:multiLevelType w:val="hybridMultilevel"/>
    <w:tmpl w:val="1D6AF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777EB4"/>
    <w:multiLevelType w:val="hybridMultilevel"/>
    <w:tmpl w:val="0AD045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E55312"/>
    <w:multiLevelType w:val="hybridMultilevel"/>
    <w:tmpl w:val="59B4C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65DAE"/>
    <w:multiLevelType w:val="hybridMultilevel"/>
    <w:tmpl w:val="2F0A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2"/>
  </w:num>
  <w:num w:numId="4">
    <w:abstractNumId w:val="2"/>
  </w:num>
  <w:num w:numId="5">
    <w:abstractNumId w:val="9"/>
  </w:num>
  <w:num w:numId="6">
    <w:abstractNumId w:val="6"/>
  </w:num>
  <w:num w:numId="7">
    <w:abstractNumId w:val="4"/>
  </w:num>
  <w:num w:numId="8">
    <w:abstractNumId w:val="0"/>
  </w:num>
  <w:num w:numId="9">
    <w:abstractNumId w:val="15"/>
  </w:num>
  <w:num w:numId="10">
    <w:abstractNumId w:val="7"/>
  </w:num>
  <w:num w:numId="11">
    <w:abstractNumId w:val="8"/>
  </w:num>
  <w:num w:numId="12">
    <w:abstractNumId w:val="10"/>
  </w:num>
  <w:num w:numId="13">
    <w:abstractNumId w:val="13"/>
  </w:num>
  <w:num w:numId="14">
    <w:abstractNumId w:val="1"/>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EED"/>
    <w:rsid w:val="000721F2"/>
    <w:rsid w:val="002513F7"/>
    <w:rsid w:val="00336EED"/>
    <w:rsid w:val="00365AD0"/>
    <w:rsid w:val="0040238C"/>
    <w:rsid w:val="00442EEF"/>
    <w:rsid w:val="004E3ECC"/>
    <w:rsid w:val="00530718"/>
    <w:rsid w:val="00573585"/>
    <w:rsid w:val="00575537"/>
    <w:rsid w:val="005D7ACE"/>
    <w:rsid w:val="005E5E5C"/>
    <w:rsid w:val="006070B3"/>
    <w:rsid w:val="0062752B"/>
    <w:rsid w:val="00660C73"/>
    <w:rsid w:val="007457ED"/>
    <w:rsid w:val="007C27AF"/>
    <w:rsid w:val="007D2E39"/>
    <w:rsid w:val="00852468"/>
    <w:rsid w:val="0089315B"/>
    <w:rsid w:val="008A14BA"/>
    <w:rsid w:val="00913E4E"/>
    <w:rsid w:val="009A35DE"/>
    <w:rsid w:val="00A071AC"/>
    <w:rsid w:val="00A17F28"/>
    <w:rsid w:val="00A75446"/>
    <w:rsid w:val="00AC4E9A"/>
    <w:rsid w:val="00B30C2B"/>
    <w:rsid w:val="00B61534"/>
    <w:rsid w:val="00B933BE"/>
    <w:rsid w:val="00BB58DA"/>
    <w:rsid w:val="00BD0169"/>
    <w:rsid w:val="00C02C13"/>
    <w:rsid w:val="00C516B3"/>
    <w:rsid w:val="00C939CD"/>
    <w:rsid w:val="00DA5FCD"/>
    <w:rsid w:val="00E7325D"/>
    <w:rsid w:val="00E86731"/>
    <w:rsid w:val="00E9090A"/>
    <w:rsid w:val="00ED5C6C"/>
    <w:rsid w:val="00F63D7B"/>
    <w:rsid w:val="00FE5DCE"/>
    <w:rsid w:val="00FE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5C77"/>
  <w15:chartTrackingRefBased/>
  <w15:docId w15:val="{2A835755-3D41-4CFC-B7D5-EC19702A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EED"/>
    <w:pPr>
      <w:ind w:left="720"/>
      <w:contextualSpacing/>
    </w:pPr>
  </w:style>
  <w:style w:type="paragraph" w:styleId="Header">
    <w:name w:val="header"/>
    <w:basedOn w:val="Normal"/>
    <w:link w:val="HeaderChar"/>
    <w:uiPriority w:val="99"/>
    <w:unhideWhenUsed/>
    <w:rsid w:val="008A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4BA"/>
  </w:style>
  <w:style w:type="paragraph" w:styleId="Footer">
    <w:name w:val="footer"/>
    <w:basedOn w:val="Normal"/>
    <w:link w:val="FooterChar"/>
    <w:uiPriority w:val="99"/>
    <w:unhideWhenUsed/>
    <w:rsid w:val="008A1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4BA"/>
  </w:style>
  <w:style w:type="character" w:styleId="PlaceholderText">
    <w:name w:val="Placeholder Text"/>
    <w:basedOn w:val="DefaultParagraphFont"/>
    <w:uiPriority w:val="99"/>
    <w:semiHidden/>
    <w:rsid w:val="007D2E39"/>
    <w:rPr>
      <w:color w:val="808080"/>
    </w:rPr>
  </w:style>
  <w:style w:type="paragraph" w:styleId="BalloonText">
    <w:name w:val="Balloon Text"/>
    <w:basedOn w:val="Normal"/>
    <w:link w:val="BalloonTextChar"/>
    <w:uiPriority w:val="99"/>
    <w:semiHidden/>
    <w:unhideWhenUsed/>
    <w:rsid w:val="00A07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Shane</dc:creator>
  <cp:keywords/>
  <dc:description/>
  <cp:lastModifiedBy>Stacy, Emma</cp:lastModifiedBy>
  <cp:revision>3</cp:revision>
  <cp:lastPrinted>2021-11-08T16:39:00Z</cp:lastPrinted>
  <dcterms:created xsi:type="dcterms:W3CDTF">2021-11-08T17:38:00Z</dcterms:created>
  <dcterms:modified xsi:type="dcterms:W3CDTF">2021-11-08T17:54:00Z</dcterms:modified>
</cp:coreProperties>
</file>